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135D4" w14:textId="77777777" w:rsidR="009D0C48" w:rsidRPr="007110AD" w:rsidRDefault="009D0C48" w:rsidP="009D0C48">
      <w:pPr>
        <w:autoSpaceDE w:val="0"/>
        <w:autoSpaceDN w:val="0"/>
        <w:adjustRightInd w:val="0"/>
        <w:rPr>
          <w:rFonts w:ascii="Arial" w:hAnsi="Arial" w:cs="Arial"/>
        </w:rPr>
      </w:pPr>
    </w:p>
    <w:p w14:paraId="3EB5A277" w14:textId="77777777" w:rsidR="000A47E9" w:rsidRPr="007110AD" w:rsidRDefault="000A47E9" w:rsidP="00EE222C">
      <w:pPr>
        <w:suppressAutoHyphens w:val="0"/>
        <w:jc w:val="center"/>
        <w:rPr>
          <w:rFonts w:ascii="Arial" w:hAnsi="Arial" w:cs="Arial"/>
          <w:b/>
        </w:rPr>
      </w:pPr>
    </w:p>
    <w:p w14:paraId="598D70B7" w14:textId="77777777" w:rsidR="0069117A" w:rsidRDefault="0069117A" w:rsidP="00EE222C">
      <w:pPr>
        <w:suppressAutoHyphens w:val="0"/>
        <w:jc w:val="center"/>
        <w:rPr>
          <w:rFonts w:ascii="Arial" w:hAnsi="Arial" w:cs="Arial"/>
          <w:b/>
        </w:rPr>
      </w:pPr>
    </w:p>
    <w:p w14:paraId="50D579A5" w14:textId="202C2B7F" w:rsidR="009D0C48" w:rsidRPr="007110AD" w:rsidRDefault="000A47E9" w:rsidP="00EE222C">
      <w:pPr>
        <w:suppressAutoHyphens w:val="0"/>
        <w:jc w:val="center"/>
        <w:rPr>
          <w:rFonts w:ascii="Arial" w:hAnsi="Arial" w:cs="Arial"/>
          <w:b/>
        </w:rPr>
      </w:pPr>
      <w:r w:rsidRPr="007110AD">
        <w:rPr>
          <w:rFonts w:ascii="Arial" w:hAnsi="Arial" w:cs="Arial"/>
          <w:b/>
        </w:rPr>
        <w:t xml:space="preserve">INFORMACJA O PRAWACH I OBOWIĄZKACH OSOBY </w:t>
      </w:r>
      <w:r w:rsidR="00AD590A" w:rsidRPr="007110AD">
        <w:rPr>
          <w:rFonts w:ascii="Arial" w:hAnsi="Arial" w:cs="Arial"/>
          <w:b/>
        </w:rPr>
        <w:t xml:space="preserve">BEZROBOTNEJ </w:t>
      </w:r>
    </w:p>
    <w:p w14:paraId="59267716" w14:textId="09DB59A8" w:rsidR="000A47E9" w:rsidRDefault="00AD590A" w:rsidP="00EE222C">
      <w:pPr>
        <w:suppressAutoHyphens w:val="0"/>
        <w:jc w:val="center"/>
        <w:rPr>
          <w:rFonts w:ascii="Arial" w:hAnsi="Arial" w:cs="Arial"/>
          <w:b/>
        </w:rPr>
      </w:pPr>
      <w:r w:rsidRPr="007110AD">
        <w:rPr>
          <w:rFonts w:ascii="Arial" w:hAnsi="Arial" w:cs="Arial"/>
          <w:b/>
        </w:rPr>
        <w:t xml:space="preserve">KIEROWANEJ </w:t>
      </w:r>
      <w:r w:rsidR="000A47E9" w:rsidRPr="007110AD">
        <w:rPr>
          <w:rFonts w:ascii="Arial" w:hAnsi="Arial" w:cs="Arial"/>
          <w:b/>
        </w:rPr>
        <w:t>DO</w:t>
      </w:r>
      <w:r w:rsidR="009F6791">
        <w:rPr>
          <w:rFonts w:ascii="Arial" w:hAnsi="Arial" w:cs="Arial"/>
          <w:b/>
        </w:rPr>
        <w:t xml:space="preserve"> ORGANIZATORA</w:t>
      </w:r>
      <w:r w:rsidR="000A47E9" w:rsidRPr="007110AD">
        <w:rPr>
          <w:rFonts w:ascii="Arial" w:hAnsi="Arial" w:cs="Arial"/>
          <w:b/>
        </w:rPr>
        <w:t xml:space="preserve"> </w:t>
      </w:r>
      <w:r w:rsidR="00B038F1" w:rsidRPr="007110AD">
        <w:rPr>
          <w:rFonts w:ascii="Arial" w:hAnsi="Arial" w:cs="Arial"/>
          <w:b/>
        </w:rPr>
        <w:t>ROBÓT PUBLICZNYCH</w:t>
      </w:r>
      <w:r w:rsidR="007C688D" w:rsidRPr="007110AD">
        <w:rPr>
          <w:rFonts w:ascii="Arial" w:hAnsi="Arial" w:cs="Arial"/>
          <w:b/>
        </w:rPr>
        <w:t xml:space="preserve"> </w:t>
      </w:r>
    </w:p>
    <w:p w14:paraId="7A219BCC" w14:textId="431BDA47" w:rsidR="00066431" w:rsidRDefault="00066431" w:rsidP="00066431">
      <w:pPr>
        <w:tabs>
          <w:tab w:val="left" w:pos="180"/>
          <w:tab w:val="left" w:pos="2520"/>
          <w:tab w:val="left" w:pos="6300"/>
        </w:tabs>
        <w:suppressAutoHyphens w:val="0"/>
        <w:spacing w:line="264" w:lineRule="auto"/>
        <w:jc w:val="center"/>
        <w:rPr>
          <w:rFonts w:ascii="Arial" w:hAnsi="Arial" w:cs="Arial"/>
          <w:bCs/>
          <w:i/>
          <w:sz w:val="20"/>
          <w:szCs w:val="20"/>
        </w:rPr>
      </w:pPr>
      <w:r w:rsidRPr="00066431">
        <w:rPr>
          <w:rFonts w:ascii="Arial" w:hAnsi="Arial" w:cs="Arial"/>
          <w:bCs/>
          <w:i/>
          <w:sz w:val="20"/>
          <w:szCs w:val="20"/>
        </w:rPr>
        <w:t xml:space="preserve">Art. 73. </w:t>
      </w:r>
      <w:r>
        <w:rPr>
          <w:rFonts w:ascii="Arial" w:hAnsi="Arial" w:cs="Arial"/>
          <w:bCs/>
          <w:i/>
          <w:sz w:val="20"/>
          <w:szCs w:val="20"/>
        </w:rPr>
        <w:t>u</w:t>
      </w:r>
      <w:r w:rsidRPr="00066431">
        <w:rPr>
          <w:rFonts w:ascii="Arial" w:hAnsi="Arial" w:cs="Arial"/>
          <w:bCs/>
          <w:i/>
          <w:sz w:val="20"/>
          <w:szCs w:val="20"/>
        </w:rPr>
        <w:t xml:space="preserve">st </w:t>
      </w:r>
      <w:r w:rsidR="00D0621F">
        <w:rPr>
          <w:rFonts w:ascii="Arial" w:hAnsi="Arial" w:cs="Arial"/>
          <w:bCs/>
          <w:i/>
          <w:sz w:val="20"/>
          <w:szCs w:val="20"/>
        </w:rPr>
        <w:t>2</w:t>
      </w:r>
      <w:r w:rsidRPr="00066431">
        <w:rPr>
          <w:rFonts w:ascii="Arial" w:hAnsi="Arial" w:cs="Arial"/>
          <w:bCs/>
          <w:i/>
          <w:sz w:val="20"/>
          <w:szCs w:val="20"/>
        </w:rPr>
        <w:t xml:space="preserve"> Ustaw</w:t>
      </w:r>
      <w:r w:rsidR="00D03583">
        <w:rPr>
          <w:rFonts w:ascii="Arial" w:hAnsi="Arial" w:cs="Arial"/>
          <w:bCs/>
          <w:i/>
          <w:sz w:val="20"/>
          <w:szCs w:val="20"/>
        </w:rPr>
        <w:t>y</w:t>
      </w:r>
      <w:r w:rsidRPr="00066431">
        <w:rPr>
          <w:rFonts w:ascii="Arial" w:hAnsi="Arial" w:cs="Arial"/>
          <w:bCs/>
          <w:i/>
          <w:sz w:val="20"/>
          <w:szCs w:val="20"/>
        </w:rPr>
        <w:t xml:space="preserve"> z dnia 20 marca 2025 r. o rynku pracy i służbach zatrudnienia </w:t>
      </w:r>
    </w:p>
    <w:p w14:paraId="2B8F33B8" w14:textId="5EEB0B69" w:rsidR="00066431" w:rsidRPr="00066431" w:rsidRDefault="00066431" w:rsidP="00066431">
      <w:pPr>
        <w:tabs>
          <w:tab w:val="left" w:pos="180"/>
          <w:tab w:val="left" w:pos="2520"/>
          <w:tab w:val="left" w:pos="6300"/>
        </w:tabs>
        <w:suppressAutoHyphens w:val="0"/>
        <w:spacing w:line="264" w:lineRule="auto"/>
        <w:jc w:val="center"/>
        <w:rPr>
          <w:rFonts w:ascii="Arial" w:hAnsi="Arial" w:cs="Arial"/>
          <w:bCs/>
          <w:i/>
          <w:sz w:val="20"/>
          <w:szCs w:val="20"/>
        </w:rPr>
      </w:pPr>
      <w:r w:rsidRPr="00066431">
        <w:rPr>
          <w:rFonts w:ascii="Arial" w:hAnsi="Arial" w:cs="Arial"/>
          <w:bCs/>
          <w:i/>
          <w:sz w:val="20"/>
          <w:szCs w:val="20"/>
        </w:rPr>
        <w:t>(Dz.U z 2025 poz. 620)</w:t>
      </w:r>
    </w:p>
    <w:p w14:paraId="3F0B3223" w14:textId="77777777" w:rsidR="00066431" w:rsidRPr="007110AD" w:rsidRDefault="00066431" w:rsidP="00EE222C">
      <w:pPr>
        <w:suppressAutoHyphens w:val="0"/>
        <w:jc w:val="center"/>
        <w:rPr>
          <w:rFonts w:ascii="Arial" w:hAnsi="Arial" w:cs="Arial"/>
          <w:b/>
        </w:rPr>
      </w:pPr>
    </w:p>
    <w:p w14:paraId="33B36840" w14:textId="77777777" w:rsidR="000A47E9" w:rsidRPr="007110AD" w:rsidRDefault="000A47E9" w:rsidP="00EE222C">
      <w:pPr>
        <w:suppressAutoHyphens w:val="0"/>
        <w:jc w:val="both"/>
        <w:rPr>
          <w:rFonts w:ascii="Arial" w:hAnsi="Arial" w:cs="Arial"/>
          <w:b/>
        </w:rPr>
      </w:pPr>
    </w:p>
    <w:p w14:paraId="190DBA97" w14:textId="77777777" w:rsidR="00D709CA" w:rsidRPr="007110AD" w:rsidRDefault="00D709CA" w:rsidP="00EE222C">
      <w:pPr>
        <w:suppressAutoHyphens w:val="0"/>
        <w:jc w:val="both"/>
        <w:rPr>
          <w:rFonts w:ascii="Arial" w:hAnsi="Arial" w:cs="Arial"/>
          <w:b/>
        </w:rPr>
      </w:pPr>
    </w:p>
    <w:p w14:paraId="33C08025" w14:textId="6B009857" w:rsidR="00D709CA" w:rsidRPr="00E55DD6" w:rsidRDefault="00B038F1" w:rsidP="007D31F8">
      <w:pPr>
        <w:suppressAutoHyphens w:val="0"/>
        <w:autoSpaceDE w:val="0"/>
        <w:autoSpaceDN w:val="0"/>
        <w:adjustRightInd w:val="0"/>
        <w:jc w:val="both"/>
        <w:rPr>
          <w:rFonts w:ascii="Arial" w:eastAsiaTheme="minorHAnsi" w:hAnsi="Arial" w:cs="Arial"/>
          <w:sz w:val="22"/>
          <w:lang w:eastAsia="en-US"/>
        </w:rPr>
      </w:pPr>
      <w:r w:rsidRPr="007110AD">
        <w:rPr>
          <w:rFonts w:ascii="Arial" w:eastAsiaTheme="minorHAnsi" w:hAnsi="Arial" w:cs="Arial"/>
          <w:b/>
          <w:bCs/>
          <w:lang w:eastAsia="en-US"/>
        </w:rPr>
        <w:t xml:space="preserve">Roboty publiczne </w:t>
      </w:r>
      <w:r w:rsidR="001745A1" w:rsidRPr="007110AD">
        <w:rPr>
          <w:rFonts w:ascii="Arial" w:eastAsiaTheme="minorHAnsi" w:hAnsi="Arial" w:cs="Arial"/>
          <w:b/>
          <w:bCs/>
          <w:lang w:eastAsia="en-US"/>
        </w:rPr>
        <w:t>–</w:t>
      </w:r>
      <w:r w:rsidRPr="007110AD">
        <w:rPr>
          <w:rFonts w:ascii="Arial" w:hAnsi="Arial" w:cs="Arial"/>
          <w:sz w:val="23"/>
          <w:szCs w:val="23"/>
        </w:rPr>
        <w:t xml:space="preserve"> </w:t>
      </w:r>
      <w:r w:rsidRPr="00E55DD6">
        <w:rPr>
          <w:rFonts w:ascii="Arial" w:hAnsi="Arial" w:cs="Arial"/>
          <w:sz w:val="22"/>
        </w:rPr>
        <w:t xml:space="preserve">oznacza to zatrudnienie bezrobotnego w okresie nie dłuższym niż </w:t>
      </w:r>
      <w:r w:rsidR="0054123A">
        <w:rPr>
          <w:rFonts w:ascii="Arial" w:hAnsi="Arial" w:cs="Arial"/>
          <w:sz w:val="22"/>
        </w:rPr>
        <w:br/>
      </w:r>
      <w:r w:rsidRPr="00E55DD6">
        <w:rPr>
          <w:rFonts w:ascii="Arial" w:hAnsi="Arial" w:cs="Arial"/>
          <w:sz w:val="22"/>
        </w:rPr>
        <w:t xml:space="preserve">6 miesięcy przy wykonywaniu prac organizowanych przez powiaty, gminy, organizacje pozarządowe statutowo zajmujące się problematyką ochrony środowiska, kultury, oświaty, kultury fizycznej i turystyki, opieki zdrowotnej, bezrobocia oraz pomocy społecznej, przedsiębiorstwa społeczne, o których mowa w art. 3 ustawy z dnia 5 sierpnia 2022 r. </w:t>
      </w:r>
      <w:r w:rsidR="00E55DD6">
        <w:rPr>
          <w:rFonts w:ascii="Arial" w:hAnsi="Arial" w:cs="Arial"/>
          <w:sz w:val="22"/>
        </w:rPr>
        <w:br/>
      </w:r>
      <w:r w:rsidRPr="00E55DD6">
        <w:rPr>
          <w:rFonts w:ascii="Arial" w:hAnsi="Arial" w:cs="Arial"/>
          <w:sz w:val="22"/>
        </w:rPr>
        <w:t xml:space="preserve">o ekonomii społecznej (Dz. U. z 2024 r. poz. 113 i 1635 oraz z 2025 r. poz. </w:t>
      </w:r>
      <w:r w:rsidR="00E55DD6" w:rsidRPr="00E55DD6">
        <w:rPr>
          <w:rFonts w:ascii="Arial" w:hAnsi="Arial" w:cs="Arial"/>
          <w:sz w:val="22"/>
        </w:rPr>
        <w:t>620</w:t>
      </w:r>
      <w:r w:rsidRPr="00E55DD6">
        <w:rPr>
          <w:rFonts w:ascii="Arial" w:hAnsi="Arial" w:cs="Arial"/>
          <w:sz w:val="22"/>
        </w:rPr>
        <w:t xml:space="preserve">), zwane dalej „przedsiębiorstwami społecznymi”, spółdzielnie socjalne, o których mowa w ustawie z dnia </w:t>
      </w:r>
      <w:r w:rsidR="0054123A">
        <w:rPr>
          <w:rFonts w:ascii="Arial" w:hAnsi="Arial" w:cs="Arial"/>
          <w:sz w:val="22"/>
        </w:rPr>
        <w:br/>
      </w:r>
      <w:r w:rsidRPr="00E55DD6">
        <w:rPr>
          <w:rFonts w:ascii="Arial" w:hAnsi="Arial" w:cs="Arial"/>
          <w:sz w:val="22"/>
        </w:rPr>
        <w:t xml:space="preserve">27 kwietnia 2006 r. o spółdzielniach socjalnych (Dz. U. z 2025 r. poz. 178 i </w:t>
      </w:r>
      <w:r w:rsidR="00E55DD6" w:rsidRPr="00E55DD6">
        <w:rPr>
          <w:rFonts w:ascii="Arial" w:hAnsi="Arial" w:cs="Arial"/>
          <w:sz w:val="22"/>
        </w:rPr>
        <w:t>620</w:t>
      </w:r>
      <w:r w:rsidRPr="00E55DD6">
        <w:rPr>
          <w:rFonts w:ascii="Arial" w:hAnsi="Arial" w:cs="Arial"/>
          <w:sz w:val="22"/>
        </w:rPr>
        <w:t>),</w:t>
      </w:r>
      <w:r w:rsidR="00E55DD6" w:rsidRPr="00E55DD6">
        <w:rPr>
          <w:rFonts w:ascii="Arial" w:hAnsi="Arial" w:cs="Arial"/>
          <w:sz w:val="22"/>
        </w:rPr>
        <w:br/>
      </w:r>
      <w:bookmarkStart w:id="0" w:name="_GoBack"/>
      <w:bookmarkEnd w:id="0"/>
      <w:r w:rsidRPr="00E55DD6">
        <w:rPr>
          <w:rFonts w:ascii="Arial" w:hAnsi="Arial" w:cs="Arial"/>
          <w:sz w:val="22"/>
        </w:rPr>
        <w:t>a także spółki wodne i ich związki, jeżeli prace te są finansowane lub dofinansowane ze środków samorządu terytorialnego, budżetu państwa, funduszy celowych, organizacji pozarządowych, przedsiębiorstw społecznych, spółdzielni socjalnych, spółek wodnych i ich związków;</w:t>
      </w:r>
    </w:p>
    <w:p w14:paraId="6935A8B0" w14:textId="77777777" w:rsidR="00D709CA" w:rsidRPr="007110AD" w:rsidRDefault="00D709CA" w:rsidP="00D709CA">
      <w:pPr>
        <w:suppressAutoHyphens w:val="0"/>
        <w:autoSpaceDE w:val="0"/>
        <w:autoSpaceDN w:val="0"/>
        <w:adjustRightInd w:val="0"/>
        <w:jc w:val="both"/>
        <w:rPr>
          <w:rFonts w:ascii="Arial" w:eastAsiaTheme="minorHAnsi" w:hAnsi="Arial" w:cs="Arial"/>
          <w:lang w:eastAsia="en-US"/>
        </w:rPr>
      </w:pPr>
    </w:p>
    <w:p w14:paraId="2C88405E" w14:textId="7C59F0C7" w:rsidR="000A47E9" w:rsidRPr="007110AD" w:rsidRDefault="000A47E9" w:rsidP="00EE222C">
      <w:pPr>
        <w:suppressAutoHyphens w:val="0"/>
        <w:autoSpaceDE w:val="0"/>
        <w:autoSpaceDN w:val="0"/>
        <w:adjustRightInd w:val="0"/>
        <w:jc w:val="center"/>
        <w:rPr>
          <w:rFonts w:ascii="Arial" w:eastAsiaTheme="minorHAnsi" w:hAnsi="Arial" w:cs="Arial"/>
          <w:b/>
          <w:bCs/>
          <w:lang w:eastAsia="en-US"/>
        </w:rPr>
      </w:pPr>
      <w:r w:rsidRPr="007110AD">
        <w:rPr>
          <w:rFonts w:ascii="Arial" w:eastAsiaTheme="minorHAnsi" w:hAnsi="Arial" w:cs="Arial"/>
          <w:b/>
          <w:bCs/>
          <w:lang w:eastAsia="en-US"/>
        </w:rPr>
        <w:t>PRAWA I OBOWI</w:t>
      </w:r>
      <w:r w:rsidRPr="007110AD">
        <w:rPr>
          <w:rFonts w:ascii="Arial" w:eastAsia="TimesNewRoman,Bold" w:hAnsi="Arial" w:cs="Arial"/>
          <w:b/>
          <w:bCs/>
          <w:lang w:eastAsia="en-US"/>
        </w:rPr>
        <w:t>Ą</w:t>
      </w:r>
      <w:r w:rsidRPr="007110AD">
        <w:rPr>
          <w:rFonts w:ascii="Arial" w:eastAsiaTheme="minorHAnsi" w:hAnsi="Arial" w:cs="Arial"/>
          <w:b/>
          <w:bCs/>
          <w:lang w:eastAsia="en-US"/>
        </w:rPr>
        <w:t xml:space="preserve">ZKI OSOBY BEZROBOTNEJ KIEROWANEJ </w:t>
      </w:r>
      <w:r w:rsidR="001745A1" w:rsidRPr="007110AD">
        <w:rPr>
          <w:rFonts w:ascii="Arial" w:eastAsiaTheme="minorHAnsi" w:hAnsi="Arial" w:cs="Arial"/>
          <w:b/>
          <w:bCs/>
          <w:lang w:eastAsia="en-US"/>
        </w:rPr>
        <w:br/>
        <w:t xml:space="preserve">DO </w:t>
      </w:r>
      <w:r w:rsidR="009F6791">
        <w:rPr>
          <w:rFonts w:ascii="Arial" w:eastAsiaTheme="minorHAnsi" w:hAnsi="Arial" w:cs="Arial"/>
          <w:b/>
          <w:bCs/>
          <w:lang w:eastAsia="en-US"/>
        </w:rPr>
        <w:t xml:space="preserve">ORGANIZATORA </w:t>
      </w:r>
      <w:r w:rsidR="00B038F1" w:rsidRPr="007110AD">
        <w:rPr>
          <w:rFonts w:ascii="Arial" w:eastAsiaTheme="minorHAnsi" w:hAnsi="Arial" w:cs="Arial"/>
          <w:b/>
          <w:bCs/>
          <w:lang w:eastAsia="en-US"/>
        </w:rPr>
        <w:t>ROBÓT PUBLICZNYCH</w:t>
      </w:r>
      <w:r w:rsidR="0016652B">
        <w:rPr>
          <w:rFonts w:ascii="Arial" w:eastAsiaTheme="minorHAnsi" w:hAnsi="Arial" w:cs="Arial"/>
          <w:b/>
          <w:bCs/>
          <w:lang w:eastAsia="en-US"/>
        </w:rPr>
        <w:t xml:space="preserve"> </w:t>
      </w:r>
    </w:p>
    <w:p w14:paraId="021A27C0" w14:textId="77777777" w:rsidR="00292AF4" w:rsidRPr="007110AD" w:rsidRDefault="00292AF4" w:rsidP="004D2CA0">
      <w:pPr>
        <w:suppressAutoHyphens w:val="0"/>
        <w:autoSpaceDE w:val="0"/>
        <w:autoSpaceDN w:val="0"/>
        <w:adjustRightInd w:val="0"/>
        <w:jc w:val="both"/>
        <w:rPr>
          <w:rFonts w:ascii="Arial" w:eastAsiaTheme="minorHAnsi" w:hAnsi="Arial" w:cs="Arial"/>
          <w:lang w:eastAsia="en-US"/>
        </w:rPr>
      </w:pPr>
    </w:p>
    <w:p w14:paraId="793815D0" w14:textId="4CD5D15A" w:rsidR="001745A1" w:rsidRPr="009F6791" w:rsidRDefault="001745A1" w:rsidP="00106360">
      <w:pPr>
        <w:pStyle w:val="Akapitzlist"/>
        <w:numPr>
          <w:ilvl w:val="0"/>
          <w:numId w:val="1"/>
        </w:numPr>
        <w:spacing w:line="264" w:lineRule="auto"/>
        <w:ind w:left="426"/>
        <w:jc w:val="both"/>
        <w:rPr>
          <w:rFonts w:ascii="Arial" w:eastAsiaTheme="minorHAnsi" w:hAnsi="Arial" w:cs="Arial"/>
          <w:lang w:eastAsia="en-US"/>
        </w:rPr>
      </w:pPr>
      <w:r w:rsidRPr="009F6791">
        <w:rPr>
          <w:rFonts w:ascii="Arial" w:hAnsi="Arial" w:cs="Arial"/>
        </w:rPr>
        <w:t xml:space="preserve">Bezrobotny może być skierowany do </w:t>
      </w:r>
      <w:r w:rsidR="0016652B" w:rsidRPr="009F6791">
        <w:rPr>
          <w:rFonts w:ascii="Arial" w:hAnsi="Arial" w:cs="Arial"/>
        </w:rPr>
        <w:t>organizatora</w:t>
      </w:r>
      <w:r w:rsidR="0069117A" w:rsidRPr="009F6791">
        <w:rPr>
          <w:rFonts w:ascii="Arial" w:hAnsi="Arial" w:cs="Arial"/>
        </w:rPr>
        <w:t xml:space="preserve"> </w:t>
      </w:r>
      <w:r w:rsidR="00B038F1" w:rsidRPr="009F6791">
        <w:rPr>
          <w:rFonts w:ascii="Arial" w:hAnsi="Arial" w:cs="Arial"/>
        </w:rPr>
        <w:t>robót publicznych na okres do 6 miesięcy</w:t>
      </w:r>
      <w:r w:rsidR="0016652B" w:rsidRPr="009F6791">
        <w:rPr>
          <w:rFonts w:ascii="Arial" w:hAnsi="Arial" w:cs="Arial"/>
        </w:rPr>
        <w:t>.</w:t>
      </w:r>
    </w:p>
    <w:p w14:paraId="038EB6E4" w14:textId="59F49F0D" w:rsidR="001745A1" w:rsidRPr="009F6791" w:rsidRDefault="00B038F1" w:rsidP="00106360">
      <w:pPr>
        <w:pStyle w:val="Akapitzlist"/>
        <w:numPr>
          <w:ilvl w:val="0"/>
          <w:numId w:val="1"/>
        </w:numPr>
        <w:spacing w:line="264" w:lineRule="auto"/>
        <w:ind w:left="426"/>
        <w:jc w:val="both"/>
        <w:rPr>
          <w:rFonts w:ascii="Arial" w:eastAsiaTheme="minorHAnsi" w:hAnsi="Arial" w:cs="Arial"/>
          <w:lang w:eastAsia="en-US"/>
        </w:rPr>
      </w:pPr>
      <w:r w:rsidRPr="009F6791">
        <w:rPr>
          <w:rFonts w:ascii="Arial" w:hAnsi="Arial" w:cs="Arial"/>
        </w:rPr>
        <w:t>Roboty publiczne mogą być organizowane</w:t>
      </w:r>
      <w:r w:rsidR="0016652B" w:rsidRPr="009F6791">
        <w:rPr>
          <w:rFonts w:ascii="Arial" w:hAnsi="Arial" w:cs="Arial"/>
        </w:rPr>
        <w:t xml:space="preserve"> przez</w:t>
      </w:r>
      <w:r w:rsidRPr="009F6791">
        <w:rPr>
          <w:rFonts w:ascii="Arial" w:hAnsi="Arial" w:cs="Arial"/>
        </w:rPr>
        <w:t xml:space="preserve">: powiaty, gminy, organizacje pozarządowe statutowo zajmujące się problematyką ochrony środowiska, kultury, oświaty, kultury fizycznej i turystyki, opieki zdrowotnej, bezrobocia oraz pomocy społecznej, przedsiębiorstwa społeczne, o których mowa w art. 3 ustawy z dnia </w:t>
      </w:r>
      <w:r w:rsidR="009F6791">
        <w:rPr>
          <w:rFonts w:ascii="Arial" w:hAnsi="Arial" w:cs="Arial"/>
        </w:rPr>
        <w:br/>
      </w:r>
      <w:r w:rsidRPr="009F6791">
        <w:rPr>
          <w:rFonts w:ascii="Arial" w:hAnsi="Arial" w:cs="Arial"/>
        </w:rPr>
        <w:t xml:space="preserve">5 sierpnia 2022 r. o ekonomii społecznej (Dz. U. z 2024 r. poz. 113 i 1635 oraz </w:t>
      </w:r>
      <w:r w:rsidR="0054123A">
        <w:rPr>
          <w:rFonts w:ascii="Arial" w:hAnsi="Arial" w:cs="Arial"/>
        </w:rPr>
        <w:br/>
      </w:r>
      <w:r w:rsidRPr="009F6791">
        <w:rPr>
          <w:rFonts w:ascii="Arial" w:hAnsi="Arial" w:cs="Arial"/>
        </w:rPr>
        <w:t xml:space="preserve">z 2025 r. poz. </w:t>
      </w:r>
      <w:r w:rsidR="0069117A" w:rsidRPr="009F6791">
        <w:rPr>
          <w:rFonts w:ascii="Arial" w:hAnsi="Arial" w:cs="Arial"/>
        </w:rPr>
        <w:t>620</w:t>
      </w:r>
      <w:r w:rsidRPr="009F6791">
        <w:rPr>
          <w:rFonts w:ascii="Arial" w:hAnsi="Arial" w:cs="Arial"/>
        </w:rPr>
        <w:t xml:space="preserve">), zwane dalej „przedsiębiorstwami społecznymi”, spółdzielnie socjalne, o których mowa w ustawie z dnia 27 kwietnia 2006 r. o spółdzielniach socjalnych (Dz. U. z 2025 r. poz. 178 i </w:t>
      </w:r>
      <w:r w:rsidR="0016652B" w:rsidRPr="009F6791">
        <w:rPr>
          <w:rFonts w:ascii="Arial" w:hAnsi="Arial" w:cs="Arial"/>
        </w:rPr>
        <w:t>620</w:t>
      </w:r>
      <w:r w:rsidRPr="009F6791">
        <w:rPr>
          <w:rFonts w:ascii="Arial" w:hAnsi="Arial" w:cs="Arial"/>
        </w:rPr>
        <w:t xml:space="preserve">), a także spółki wodne i ich związki. </w:t>
      </w:r>
    </w:p>
    <w:p w14:paraId="6AF166DA" w14:textId="495BE2C9" w:rsidR="00B038F1" w:rsidRPr="009F6791" w:rsidRDefault="0016652B" w:rsidP="00106360">
      <w:pPr>
        <w:pStyle w:val="Akapitzlist"/>
        <w:numPr>
          <w:ilvl w:val="0"/>
          <w:numId w:val="1"/>
        </w:numPr>
        <w:spacing w:line="264" w:lineRule="auto"/>
        <w:ind w:left="426"/>
        <w:jc w:val="both"/>
        <w:rPr>
          <w:rFonts w:ascii="Arial" w:eastAsiaTheme="minorHAnsi" w:hAnsi="Arial" w:cs="Arial"/>
          <w:lang w:eastAsia="en-US"/>
        </w:rPr>
      </w:pPr>
      <w:r w:rsidRPr="009F6791">
        <w:rPr>
          <w:rFonts w:ascii="Arial" w:hAnsi="Arial" w:cs="Arial"/>
        </w:rPr>
        <w:t>Organizator robót publicznych</w:t>
      </w:r>
      <w:r w:rsidR="00B038F1" w:rsidRPr="009F6791">
        <w:rPr>
          <w:rFonts w:ascii="Arial" w:hAnsi="Arial" w:cs="Arial"/>
        </w:rPr>
        <w:t xml:space="preserve"> może wskazać pracodawcę, u którego będą wykonywane roboty publiczne.</w:t>
      </w:r>
    </w:p>
    <w:p w14:paraId="1521BE94" w14:textId="3935F5B2" w:rsidR="00622674" w:rsidRPr="007110AD" w:rsidRDefault="00622674"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Pierwszeństwo w skierowaniu do udziału w formach pomocy przysługuje:</w:t>
      </w:r>
    </w:p>
    <w:p w14:paraId="4A98E4FE" w14:textId="4A8642B7"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 xml:space="preserve">bezrobotnym posiadającym Kartę Dużej Rodziny, o której mowa </w:t>
      </w:r>
      <w:r w:rsidR="009F6791">
        <w:rPr>
          <w:rFonts w:ascii="Arial" w:eastAsiaTheme="minorHAnsi" w:hAnsi="Arial" w:cs="Arial"/>
          <w:lang w:eastAsia="en-US"/>
        </w:rPr>
        <w:br/>
      </w:r>
      <w:r w:rsidRPr="007110AD">
        <w:rPr>
          <w:rFonts w:ascii="Arial" w:eastAsiaTheme="minorHAnsi" w:hAnsi="Arial" w:cs="Arial"/>
          <w:lang w:eastAsia="en-US"/>
        </w:rPr>
        <w:t>w art. 1 ust. 1 ustawy z dnia 5 grudnia 2014 r. o Karcie Dużej Rodziny;</w:t>
      </w:r>
    </w:p>
    <w:p w14:paraId="6695CB13" w14:textId="50DCD05F"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bezrobotnym powyżej 50. roku życia;</w:t>
      </w:r>
    </w:p>
    <w:p w14:paraId="1B9C79D6" w14:textId="671AFF62"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bezrobotnym bez kwalifikacji zawodowych;</w:t>
      </w:r>
    </w:p>
    <w:p w14:paraId="5CFAC9BA" w14:textId="3C4980A2"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bezrobotnym niepełnosprawnym;</w:t>
      </w:r>
    </w:p>
    <w:p w14:paraId="1C19CD3F" w14:textId="0C9D4872"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długotrwale bezrobotnym;</w:t>
      </w:r>
    </w:p>
    <w:p w14:paraId="24E3BA36" w14:textId="642395E2" w:rsidR="00622674"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bezrobotnym i poszukującym pracy, będącym osobami do 30. roku życia;</w:t>
      </w:r>
    </w:p>
    <w:p w14:paraId="602A3DCF" w14:textId="7445AB07" w:rsidR="00131A2E" w:rsidRPr="007110AD" w:rsidRDefault="00622674" w:rsidP="00106360">
      <w:pPr>
        <w:pStyle w:val="Akapitzlist"/>
        <w:numPr>
          <w:ilvl w:val="1"/>
          <w:numId w:val="1"/>
        </w:numPr>
        <w:spacing w:line="264" w:lineRule="auto"/>
        <w:ind w:left="1134"/>
        <w:jc w:val="both"/>
        <w:rPr>
          <w:rFonts w:ascii="Arial" w:eastAsiaTheme="minorHAnsi" w:hAnsi="Arial" w:cs="Arial"/>
          <w:lang w:eastAsia="en-US"/>
        </w:rPr>
      </w:pPr>
      <w:r w:rsidRPr="007110AD">
        <w:rPr>
          <w:rFonts w:ascii="Arial" w:eastAsiaTheme="minorHAnsi" w:hAnsi="Arial" w:cs="Arial"/>
          <w:lang w:eastAsia="en-US"/>
        </w:rPr>
        <w:t>bezrobotnym samotnie wychowującym co najmniej jedno dziecko.</w:t>
      </w:r>
    </w:p>
    <w:p w14:paraId="6BEF597C" w14:textId="5848E155" w:rsidR="00131A2E" w:rsidRPr="007110AD" w:rsidRDefault="00131A2E"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Organizator robót publicznych jest obowiązany zatrudniać w pierwszej kolejności bezrobotnych będących dłużnikami alimentacyjnymi.</w:t>
      </w:r>
    </w:p>
    <w:p w14:paraId="5B6E3D33" w14:textId="633D2D89" w:rsidR="00131A2E" w:rsidRPr="007110AD" w:rsidRDefault="00131A2E"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 xml:space="preserve">Bezrobotni będący dłużnikami alimentacyjnymi w rozumieniu ustawy z dnia </w:t>
      </w:r>
      <w:r w:rsidR="0054123A">
        <w:rPr>
          <w:rFonts w:ascii="Arial" w:eastAsiaTheme="minorHAnsi" w:hAnsi="Arial" w:cs="Arial"/>
          <w:lang w:eastAsia="en-US"/>
        </w:rPr>
        <w:br/>
      </w:r>
      <w:r w:rsidRPr="007110AD">
        <w:rPr>
          <w:rFonts w:ascii="Arial" w:eastAsiaTheme="minorHAnsi" w:hAnsi="Arial" w:cs="Arial"/>
          <w:lang w:eastAsia="en-US"/>
        </w:rPr>
        <w:t xml:space="preserve">7 września 2007 r. o pomocy osobom uprawnionym do alimentów mogą zostać </w:t>
      </w:r>
      <w:r w:rsidRPr="007110AD">
        <w:rPr>
          <w:rFonts w:ascii="Arial" w:eastAsiaTheme="minorHAnsi" w:hAnsi="Arial" w:cs="Arial"/>
          <w:lang w:eastAsia="en-US"/>
        </w:rPr>
        <w:lastRenderedPageBreak/>
        <w:t>skierowani przez starostę, na zasadach dotyczących robót publicznych, do wykonywania przez okres do 6 miesięcy pracy niezwiązanej z wyuczonym zawodem, w wymiarze nieprzekraczającym połowy pełnego wymiaru czasu pracy, w instytucjach użyteczności publicznej oraz organizacjach zajmujących się problematyką kultury, oświaty, sportu i turystyki, opieki zdrowotnej lub pomocy społecznej.</w:t>
      </w:r>
    </w:p>
    <w:p w14:paraId="1693BBE5" w14:textId="77777777" w:rsidR="00241E99" w:rsidRPr="007110AD" w:rsidRDefault="00131A2E"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Starosta nie może skierować bezrobotnego do prac interwencyjnych i robót publicznych, jeżeli w okresie ostatnich 90 dni bezrobotny był zatrudniony w ramach tych prac lub robót u danego pracodawcy.</w:t>
      </w:r>
    </w:p>
    <w:p w14:paraId="7FA56174" w14:textId="77777777" w:rsidR="00241E99" w:rsidRPr="007110AD" w:rsidRDefault="00622674"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PUP, kierując bezrobotnego albo poszukującego pracy do formy pomocy, informuje o jego prawach i obowiązkach związanych z uczestnictwem w tej formie pomocy. Bezrobotny lub poszukujący pracy potwierdza zapoznanie się z prawami i obowiązkami związanymi z uczestnictwem w danej formie pomocy.</w:t>
      </w:r>
    </w:p>
    <w:p w14:paraId="4BD17B10" w14:textId="3D08C9E5" w:rsidR="00622674" w:rsidRPr="007110AD" w:rsidRDefault="00622674"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b/>
          <w:bCs/>
          <w:lang w:eastAsia="en-US"/>
        </w:rPr>
        <w:t>Bezrobotny albo poszukujący pracy, który bez uzasadnionej przyczyny przerwał realizację formy pomocy</w:t>
      </w:r>
      <w:r w:rsidRPr="007110AD">
        <w:rPr>
          <w:rFonts w:ascii="Arial" w:eastAsiaTheme="minorHAnsi" w:hAnsi="Arial" w:cs="Arial"/>
          <w:lang w:eastAsia="en-US"/>
        </w:rPr>
        <w:t xml:space="preserve"> określonej w ustawie finansowaną </w:t>
      </w:r>
      <w:r w:rsidR="0054123A">
        <w:rPr>
          <w:rFonts w:ascii="Arial" w:eastAsiaTheme="minorHAnsi" w:hAnsi="Arial" w:cs="Arial"/>
          <w:lang w:eastAsia="en-US"/>
        </w:rPr>
        <w:br/>
      </w:r>
      <w:r w:rsidRPr="007110AD">
        <w:rPr>
          <w:rFonts w:ascii="Arial" w:eastAsiaTheme="minorHAnsi" w:hAnsi="Arial" w:cs="Arial"/>
          <w:lang w:eastAsia="en-US"/>
        </w:rPr>
        <w:t xml:space="preserve">z Funduszu Pracy, z wyłączeniem pośrednictwa pracy i poradnictwa zawodowego, </w:t>
      </w:r>
      <w:r w:rsidRPr="007110AD">
        <w:rPr>
          <w:rFonts w:ascii="Arial" w:eastAsiaTheme="minorHAnsi" w:hAnsi="Arial" w:cs="Arial"/>
          <w:b/>
          <w:bCs/>
          <w:lang w:eastAsia="en-US"/>
        </w:rPr>
        <w:t>nie może korzystać z tej formy pomocy przez okres 90 dni</w:t>
      </w:r>
      <w:r w:rsidRPr="007110AD">
        <w:rPr>
          <w:rFonts w:ascii="Arial" w:eastAsiaTheme="minorHAnsi" w:hAnsi="Arial" w:cs="Arial"/>
          <w:lang w:eastAsia="en-US"/>
        </w:rPr>
        <w:t xml:space="preserve"> od dnia jej przerwania, chyba że powodem przerwania było podjęcie zatrudnienia, innej pracy zarobkowej lub działalności gospodarczej na okres nie krótszy niż miesiąc</w:t>
      </w:r>
    </w:p>
    <w:p w14:paraId="5FB92FF8" w14:textId="5E722D09" w:rsidR="00241E99" w:rsidRPr="007110AD" w:rsidRDefault="00241E99"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Starosta świadczy pomoc z uwzględnieniem sytuacji i potrzeb osoby, której udzielana jest pomoc, biorąc pod uwagę możliwość zastosowania form pomocy. Przepis stosuje się odpowiednio do pracodawców oraz innych podmiotów.</w:t>
      </w:r>
    </w:p>
    <w:p w14:paraId="09BA5BF5" w14:textId="637A23B8" w:rsidR="00622674" w:rsidRPr="007110AD" w:rsidRDefault="00241E99" w:rsidP="00106360">
      <w:pPr>
        <w:pStyle w:val="Akapitzlist"/>
        <w:numPr>
          <w:ilvl w:val="0"/>
          <w:numId w:val="1"/>
        </w:numPr>
        <w:spacing w:line="264" w:lineRule="auto"/>
        <w:ind w:left="426"/>
        <w:jc w:val="both"/>
        <w:rPr>
          <w:rFonts w:ascii="Arial" w:eastAsiaTheme="minorHAnsi" w:hAnsi="Arial" w:cs="Arial"/>
          <w:lang w:eastAsia="en-US"/>
        </w:rPr>
      </w:pPr>
      <w:r w:rsidRPr="007110AD">
        <w:rPr>
          <w:rFonts w:ascii="Arial" w:eastAsiaTheme="minorHAnsi" w:hAnsi="Arial" w:cs="Arial"/>
          <w:lang w:eastAsia="en-US"/>
        </w:rPr>
        <w:t>Poszukujący pracy niezatrudniony i niewykonujący innej pracy zarobkowej opiekun osoby niepełnosprawnej może korzystać na zasadach takich jak bezrobotny z form pomocy.</w:t>
      </w:r>
    </w:p>
    <w:p w14:paraId="74827148" w14:textId="77777777" w:rsidR="001745A1" w:rsidRPr="007110AD" w:rsidRDefault="001745A1" w:rsidP="009F6791">
      <w:pPr>
        <w:pStyle w:val="Akapitzlist"/>
        <w:spacing w:line="264" w:lineRule="auto"/>
        <w:ind w:left="357"/>
        <w:jc w:val="both"/>
        <w:rPr>
          <w:rFonts w:ascii="Arial" w:eastAsiaTheme="minorHAnsi" w:hAnsi="Arial" w:cs="Arial"/>
          <w:lang w:eastAsia="en-US"/>
        </w:rPr>
      </w:pPr>
    </w:p>
    <w:p w14:paraId="422491DE" w14:textId="446D5981" w:rsidR="00BB716E" w:rsidRPr="007110AD" w:rsidRDefault="00BB716E" w:rsidP="009F6791">
      <w:pPr>
        <w:suppressAutoHyphens w:val="0"/>
        <w:autoSpaceDE w:val="0"/>
        <w:autoSpaceDN w:val="0"/>
        <w:adjustRightInd w:val="0"/>
        <w:spacing w:line="264" w:lineRule="auto"/>
        <w:jc w:val="both"/>
        <w:rPr>
          <w:rFonts w:ascii="Arial" w:eastAsiaTheme="minorHAnsi" w:hAnsi="Arial" w:cs="Arial"/>
          <w:lang w:eastAsia="en-US"/>
        </w:rPr>
      </w:pPr>
      <w:r w:rsidRPr="007110AD">
        <w:rPr>
          <w:rFonts w:ascii="Arial" w:eastAsiaTheme="minorHAnsi" w:hAnsi="Arial" w:cs="Arial"/>
          <w:b/>
          <w:bCs/>
          <w:lang w:eastAsia="en-US"/>
        </w:rPr>
        <w:t>Bezrobotny traci status osoby bezrobotnej</w:t>
      </w:r>
      <w:r w:rsidRPr="007110AD">
        <w:rPr>
          <w:rFonts w:ascii="Arial" w:eastAsiaTheme="minorHAnsi" w:hAnsi="Arial" w:cs="Arial"/>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7110AD">
        <w:rPr>
          <w:rFonts w:ascii="Arial" w:eastAsiaTheme="minorHAnsi" w:hAnsi="Arial" w:cs="Arial"/>
          <w:b/>
          <w:bCs/>
          <w:lang w:eastAsia="en-US"/>
        </w:rPr>
        <w:t>na okres 90 dni</w:t>
      </w:r>
      <w:r w:rsidRPr="007110AD">
        <w:rPr>
          <w:rFonts w:ascii="Arial" w:eastAsiaTheme="minorHAnsi" w:hAnsi="Arial" w:cs="Arial"/>
          <w:lang w:eastAsia="en-US"/>
        </w:rPr>
        <w:t>.</w:t>
      </w:r>
    </w:p>
    <w:p w14:paraId="1081566C" w14:textId="77777777" w:rsidR="00CF614F" w:rsidRPr="007110AD" w:rsidRDefault="00CF614F" w:rsidP="009F6791">
      <w:pPr>
        <w:spacing w:line="264" w:lineRule="auto"/>
        <w:jc w:val="both"/>
        <w:rPr>
          <w:rFonts w:ascii="Arial" w:hAnsi="Arial" w:cs="Arial"/>
          <w:sz w:val="18"/>
          <w:szCs w:val="18"/>
        </w:rPr>
      </w:pPr>
      <w:r w:rsidRPr="007110AD">
        <w:rPr>
          <w:rFonts w:ascii="Arial" w:hAnsi="Arial" w:cs="Arial"/>
          <w:sz w:val="18"/>
          <w:szCs w:val="18"/>
        </w:rPr>
        <w:t> </w:t>
      </w:r>
    </w:p>
    <w:p w14:paraId="0EE4B342" w14:textId="5661E7A5" w:rsidR="00D0621F" w:rsidRPr="00066431" w:rsidRDefault="00D0621F" w:rsidP="00D0621F">
      <w:pPr>
        <w:tabs>
          <w:tab w:val="left" w:pos="180"/>
          <w:tab w:val="left" w:pos="2520"/>
          <w:tab w:val="left" w:pos="6300"/>
        </w:tabs>
        <w:suppressAutoHyphens w:val="0"/>
        <w:spacing w:line="264" w:lineRule="auto"/>
        <w:jc w:val="both"/>
        <w:rPr>
          <w:rFonts w:ascii="Arial" w:hAnsi="Arial" w:cs="Arial"/>
          <w:bCs/>
          <w:i/>
          <w:sz w:val="20"/>
          <w:szCs w:val="20"/>
        </w:rPr>
      </w:pPr>
      <w:r>
        <w:rPr>
          <w:rFonts w:ascii="Arial" w:hAnsi="Arial" w:cs="Arial"/>
        </w:rPr>
        <w:t>P</w:t>
      </w:r>
      <w:r w:rsidR="00622674" w:rsidRPr="007110AD">
        <w:rPr>
          <w:rFonts w:ascii="Arial" w:hAnsi="Arial" w:cs="Arial"/>
        </w:rPr>
        <w:t>otwierdzam zapoznanie się z prawami i obowiązkami</w:t>
      </w:r>
      <w:r>
        <w:rPr>
          <w:rFonts w:ascii="Arial" w:hAnsi="Arial" w:cs="Arial"/>
        </w:rPr>
        <w:t xml:space="preserve"> związanymi z uczestnictwem w danej formie pomocy</w:t>
      </w:r>
      <w:r w:rsidRPr="00D0621F">
        <w:rPr>
          <w:rFonts w:ascii="Arial" w:hAnsi="Arial" w:cs="Arial"/>
          <w:bCs/>
          <w:i/>
          <w:sz w:val="20"/>
          <w:szCs w:val="20"/>
        </w:rPr>
        <w:t xml:space="preserve"> </w:t>
      </w:r>
      <w:r w:rsidRPr="00066431">
        <w:rPr>
          <w:rFonts w:ascii="Arial" w:hAnsi="Arial" w:cs="Arial"/>
          <w:bCs/>
          <w:i/>
          <w:sz w:val="20"/>
          <w:szCs w:val="20"/>
        </w:rPr>
        <w:t xml:space="preserve">Art. 73. </w:t>
      </w:r>
      <w:r>
        <w:rPr>
          <w:rFonts w:ascii="Arial" w:hAnsi="Arial" w:cs="Arial"/>
          <w:bCs/>
          <w:i/>
          <w:sz w:val="20"/>
          <w:szCs w:val="20"/>
        </w:rPr>
        <w:t>ust 3</w:t>
      </w:r>
      <w:r w:rsidRPr="00066431">
        <w:rPr>
          <w:rFonts w:ascii="Arial" w:hAnsi="Arial" w:cs="Arial"/>
          <w:bCs/>
          <w:i/>
          <w:sz w:val="20"/>
          <w:szCs w:val="20"/>
        </w:rPr>
        <w:t xml:space="preserve"> Ustaw</w:t>
      </w:r>
      <w:r w:rsidR="00D03583">
        <w:rPr>
          <w:rFonts w:ascii="Arial" w:hAnsi="Arial" w:cs="Arial"/>
          <w:bCs/>
          <w:i/>
          <w:sz w:val="20"/>
          <w:szCs w:val="20"/>
        </w:rPr>
        <w:t>y</w:t>
      </w:r>
      <w:r w:rsidRPr="00066431">
        <w:rPr>
          <w:rFonts w:ascii="Arial" w:hAnsi="Arial" w:cs="Arial"/>
          <w:bCs/>
          <w:i/>
          <w:sz w:val="20"/>
          <w:szCs w:val="20"/>
        </w:rPr>
        <w:t xml:space="preserve"> z dnia 20 marca 2025 r. o rynku pracy i służbach zatrudnienia (Dz.U z 2025 poz. 620)</w:t>
      </w:r>
      <w:r w:rsidR="003253BD">
        <w:rPr>
          <w:rFonts w:ascii="Arial" w:hAnsi="Arial" w:cs="Arial"/>
          <w:bCs/>
          <w:i/>
          <w:sz w:val="20"/>
          <w:szCs w:val="20"/>
        </w:rPr>
        <w:t>.</w:t>
      </w:r>
    </w:p>
    <w:p w14:paraId="4918FE71" w14:textId="3F35C712" w:rsidR="00D0621F" w:rsidRDefault="00D0621F" w:rsidP="009F6791">
      <w:pPr>
        <w:suppressAutoHyphens w:val="0"/>
        <w:spacing w:line="264" w:lineRule="auto"/>
        <w:jc w:val="both"/>
        <w:rPr>
          <w:rFonts w:ascii="Arial" w:hAnsi="Arial" w:cs="Arial"/>
        </w:rPr>
      </w:pPr>
    </w:p>
    <w:p w14:paraId="2B4498DA" w14:textId="77777777" w:rsidR="000A47E9" w:rsidRPr="007110AD" w:rsidRDefault="000A47E9" w:rsidP="009F6791">
      <w:pPr>
        <w:tabs>
          <w:tab w:val="left" w:pos="180"/>
          <w:tab w:val="left" w:pos="2520"/>
          <w:tab w:val="left" w:pos="6300"/>
        </w:tabs>
        <w:suppressAutoHyphens w:val="0"/>
        <w:spacing w:line="264" w:lineRule="auto"/>
        <w:jc w:val="both"/>
        <w:rPr>
          <w:rFonts w:ascii="Arial" w:hAnsi="Arial" w:cs="Arial"/>
        </w:rPr>
      </w:pPr>
    </w:p>
    <w:p w14:paraId="01A8B2B3" w14:textId="77777777" w:rsidR="000A47E9" w:rsidRPr="007110AD" w:rsidRDefault="000A47E9" w:rsidP="00EE222C">
      <w:pPr>
        <w:tabs>
          <w:tab w:val="left" w:pos="180"/>
          <w:tab w:val="left" w:pos="2520"/>
          <w:tab w:val="left" w:pos="6300"/>
        </w:tabs>
        <w:suppressAutoHyphens w:val="0"/>
        <w:jc w:val="both"/>
        <w:rPr>
          <w:rFonts w:ascii="Arial" w:hAnsi="Arial" w:cs="Arial"/>
        </w:rPr>
      </w:pPr>
    </w:p>
    <w:p w14:paraId="27B177D2" w14:textId="77777777" w:rsidR="00C77A6B" w:rsidRPr="007110AD" w:rsidRDefault="00C77A6B" w:rsidP="00EE222C">
      <w:pPr>
        <w:tabs>
          <w:tab w:val="left" w:pos="180"/>
          <w:tab w:val="left" w:pos="2520"/>
          <w:tab w:val="left" w:pos="6300"/>
        </w:tabs>
        <w:suppressAutoHyphens w:val="0"/>
        <w:jc w:val="both"/>
        <w:rPr>
          <w:rFonts w:ascii="Arial" w:hAnsi="Arial" w:cs="Arial"/>
        </w:rPr>
      </w:pPr>
    </w:p>
    <w:p w14:paraId="3FDC25CA" w14:textId="53103EFC" w:rsidR="000A47E9" w:rsidRPr="007110AD" w:rsidRDefault="00622674" w:rsidP="000F4187">
      <w:pPr>
        <w:tabs>
          <w:tab w:val="left" w:pos="180"/>
        </w:tabs>
        <w:suppressAutoHyphens w:val="0"/>
        <w:jc w:val="both"/>
        <w:rPr>
          <w:rFonts w:ascii="Arial" w:hAnsi="Arial" w:cs="Arial"/>
        </w:rPr>
      </w:pPr>
      <w:r w:rsidRPr="007110AD">
        <w:rPr>
          <w:rFonts w:ascii="Arial" w:hAnsi="Arial" w:cs="Arial"/>
        </w:rPr>
        <w:t xml:space="preserve">                                                                                              </w:t>
      </w:r>
      <w:r w:rsidR="005E7F72" w:rsidRPr="007110AD">
        <w:rPr>
          <w:rFonts w:ascii="Arial" w:hAnsi="Arial" w:cs="Arial"/>
        </w:rPr>
        <w:t>...............................</w:t>
      </w:r>
      <w:r w:rsidR="000A47E9" w:rsidRPr="007110AD">
        <w:rPr>
          <w:rFonts w:ascii="Arial" w:hAnsi="Arial" w:cs="Arial"/>
        </w:rPr>
        <w:t>.....</w:t>
      </w:r>
      <w:r w:rsidR="007110AD">
        <w:rPr>
          <w:rFonts w:ascii="Arial" w:hAnsi="Arial" w:cs="Arial"/>
        </w:rPr>
        <w:t>...</w:t>
      </w:r>
      <w:r w:rsidR="005E7F72" w:rsidRPr="007110AD">
        <w:rPr>
          <w:rFonts w:ascii="Arial" w:hAnsi="Arial" w:cs="Arial"/>
        </w:rPr>
        <w:t>...........</w:t>
      </w:r>
      <w:r w:rsidR="000F4187" w:rsidRPr="007110AD">
        <w:rPr>
          <w:rFonts w:ascii="Arial" w:hAnsi="Arial" w:cs="Arial"/>
        </w:rPr>
        <w:t>.....</w:t>
      </w:r>
      <w:r w:rsidR="005E7F72" w:rsidRPr="007110AD">
        <w:rPr>
          <w:rFonts w:ascii="Arial" w:hAnsi="Arial" w:cs="Arial"/>
        </w:rPr>
        <w:t>.</w:t>
      </w:r>
      <w:r w:rsidRPr="007110AD">
        <w:rPr>
          <w:rFonts w:ascii="Arial" w:hAnsi="Arial" w:cs="Arial"/>
        </w:rPr>
        <w:t xml:space="preserve">                                            </w:t>
      </w:r>
      <w:r w:rsidR="000A47E9" w:rsidRPr="007110AD">
        <w:rPr>
          <w:rFonts w:ascii="Arial" w:hAnsi="Arial" w:cs="Arial"/>
        </w:rPr>
        <w:t>.............</w:t>
      </w:r>
      <w:r w:rsidR="005E7F72" w:rsidRPr="007110AD">
        <w:rPr>
          <w:rFonts w:ascii="Arial" w:hAnsi="Arial" w:cs="Arial"/>
        </w:rPr>
        <w:t>...................</w:t>
      </w:r>
      <w:r w:rsidR="000A47E9" w:rsidRPr="007110AD">
        <w:rPr>
          <w:rFonts w:ascii="Arial" w:hAnsi="Arial" w:cs="Arial"/>
        </w:rPr>
        <w:t>..............</w:t>
      </w:r>
      <w:r w:rsidR="005E7F72" w:rsidRPr="007110AD">
        <w:rPr>
          <w:rFonts w:ascii="Arial" w:hAnsi="Arial" w:cs="Arial"/>
        </w:rPr>
        <w:t>.</w:t>
      </w:r>
    </w:p>
    <w:p w14:paraId="7BA28907" w14:textId="134D50F8" w:rsidR="000A47E9" w:rsidRPr="007110AD" w:rsidRDefault="000A47E9" w:rsidP="000F4187">
      <w:pPr>
        <w:suppressAutoHyphens w:val="0"/>
        <w:spacing w:line="360" w:lineRule="auto"/>
        <w:ind w:firstLine="708"/>
        <w:jc w:val="both"/>
        <w:rPr>
          <w:rFonts w:ascii="Arial" w:hAnsi="Arial" w:cs="Arial"/>
          <w:sz w:val="18"/>
        </w:rPr>
      </w:pPr>
      <w:r w:rsidRPr="007110AD">
        <w:rPr>
          <w:rFonts w:ascii="Arial" w:hAnsi="Arial" w:cs="Arial"/>
          <w:sz w:val="18"/>
        </w:rPr>
        <w:t>(data i podpis osoby kierowanej</w:t>
      </w:r>
      <w:r w:rsidR="005E7F72" w:rsidRPr="007110AD">
        <w:rPr>
          <w:rFonts w:ascii="Arial" w:hAnsi="Arial" w:cs="Arial"/>
          <w:sz w:val="18"/>
        </w:rPr>
        <w:t>)</w:t>
      </w:r>
      <w:r w:rsidR="005E7F72" w:rsidRPr="007110AD">
        <w:rPr>
          <w:rFonts w:ascii="Arial" w:hAnsi="Arial" w:cs="Arial"/>
          <w:sz w:val="18"/>
        </w:rPr>
        <w:tab/>
      </w:r>
      <w:r w:rsidR="005E7F72" w:rsidRPr="007110AD">
        <w:rPr>
          <w:rFonts w:ascii="Arial" w:hAnsi="Arial" w:cs="Arial"/>
          <w:sz w:val="18"/>
        </w:rPr>
        <w:tab/>
      </w:r>
      <w:r w:rsidR="005E7F72" w:rsidRPr="007110AD">
        <w:rPr>
          <w:rFonts w:ascii="Arial" w:hAnsi="Arial" w:cs="Arial"/>
          <w:sz w:val="18"/>
        </w:rPr>
        <w:tab/>
      </w:r>
      <w:r w:rsidR="005E7F72" w:rsidRPr="007110AD">
        <w:rPr>
          <w:rFonts w:ascii="Arial" w:hAnsi="Arial" w:cs="Arial"/>
          <w:sz w:val="18"/>
        </w:rPr>
        <w:tab/>
      </w:r>
      <w:r w:rsidR="000F4187" w:rsidRPr="007110AD">
        <w:rPr>
          <w:rFonts w:ascii="Arial" w:hAnsi="Arial" w:cs="Arial"/>
          <w:sz w:val="18"/>
        </w:rPr>
        <w:tab/>
      </w:r>
      <w:r w:rsidRPr="007110AD">
        <w:rPr>
          <w:rFonts w:ascii="Arial" w:hAnsi="Arial" w:cs="Arial"/>
          <w:sz w:val="18"/>
        </w:rPr>
        <w:t>(data i podpis pracownika PUP)</w:t>
      </w:r>
    </w:p>
    <w:p w14:paraId="256FC443" w14:textId="77777777" w:rsidR="008F62B6" w:rsidRPr="007110AD" w:rsidRDefault="008F62B6" w:rsidP="00EE222C">
      <w:pPr>
        <w:suppressAutoHyphens w:val="0"/>
        <w:jc w:val="both"/>
        <w:rPr>
          <w:rFonts w:ascii="Arial" w:hAnsi="Arial" w:cs="Arial"/>
        </w:rPr>
      </w:pPr>
    </w:p>
    <w:sectPr w:rsidR="008F62B6" w:rsidRPr="007110AD" w:rsidSect="007110AD">
      <w:headerReference w:type="first" r:id="rId8"/>
      <w:footnotePr>
        <w:pos w:val="beneathText"/>
      </w:footnotePr>
      <w:pgSz w:w="11905" w:h="16837"/>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14ABD" w14:textId="77777777" w:rsidR="00185857" w:rsidRDefault="00185857" w:rsidP="0003647C">
      <w:r>
        <w:separator/>
      </w:r>
    </w:p>
  </w:endnote>
  <w:endnote w:type="continuationSeparator" w:id="0">
    <w:p w14:paraId="76A5E465" w14:textId="77777777" w:rsidR="00185857" w:rsidRDefault="00185857"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644F" w14:textId="77777777" w:rsidR="00185857" w:rsidRDefault="00185857" w:rsidP="0003647C">
      <w:r>
        <w:separator/>
      </w:r>
    </w:p>
  </w:footnote>
  <w:footnote w:type="continuationSeparator" w:id="0">
    <w:p w14:paraId="50BF573D" w14:textId="77777777" w:rsidR="00185857" w:rsidRDefault="00185857" w:rsidP="0003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E9D0" w14:textId="19BF891B" w:rsidR="007110AD" w:rsidRDefault="00185857" w:rsidP="0069117A">
    <w:pPr>
      <w:pStyle w:val="Nagwek"/>
      <w:jc w:val="right"/>
    </w:pPr>
    <w:r>
      <w:rPr>
        <w:noProof/>
      </w:rPr>
      <w:pict w14:anchorId="42E3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5.75pt;width:223.5pt;height:72.75pt;z-index:251659264;mso-position-horizontal-relative:margin;mso-position-vertical-relative:margin">
          <v:imagedata r:id="rId1" o:title="UPPK"/>
          <w10:wrap type="square" anchorx="margin" anchory="margin"/>
        </v:shape>
      </w:pict>
    </w:r>
    <w:r w:rsidR="0069117A">
      <w:rPr>
        <w:rFonts w:ascii="Tahoma" w:hAnsi="Tahoma" w:cs="Tahoma"/>
        <w:b/>
        <w:i/>
        <w:caps/>
        <w:lang w:eastAsia="pl-PL"/>
      </w:rPr>
      <w:t>RP - D</w:t>
    </w:r>
    <w:r w:rsidR="0013070A">
      <w:rPr>
        <w:rFonts w:ascii="Tahoma" w:hAnsi="Tahoma" w:cs="Tahoma"/>
        <w:b/>
        <w:i/>
        <w:caps/>
        <w:lang w:eastAsia="pl-PL"/>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39151146"/>
    <w:multiLevelType w:val="hybridMultilevel"/>
    <w:tmpl w:val="B08A3A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E9"/>
    <w:rsid w:val="0003647C"/>
    <w:rsid w:val="000412D8"/>
    <w:rsid w:val="00066431"/>
    <w:rsid w:val="000A47E9"/>
    <w:rsid w:val="000B277D"/>
    <w:rsid w:val="000C6949"/>
    <w:rsid w:val="000E7A7C"/>
    <w:rsid w:val="000F3644"/>
    <w:rsid w:val="000F4187"/>
    <w:rsid w:val="00106360"/>
    <w:rsid w:val="0013070A"/>
    <w:rsid w:val="00131A2E"/>
    <w:rsid w:val="00136C55"/>
    <w:rsid w:val="00142905"/>
    <w:rsid w:val="0016652B"/>
    <w:rsid w:val="001728BE"/>
    <w:rsid w:val="001745A1"/>
    <w:rsid w:val="00185857"/>
    <w:rsid w:val="001C49D4"/>
    <w:rsid w:val="00204E59"/>
    <w:rsid w:val="0022625A"/>
    <w:rsid w:val="00227D48"/>
    <w:rsid w:val="00241E99"/>
    <w:rsid w:val="002652F7"/>
    <w:rsid w:val="00281DFF"/>
    <w:rsid w:val="00292AF4"/>
    <w:rsid w:val="002C3BA1"/>
    <w:rsid w:val="002D4501"/>
    <w:rsid w:val="002E7A21"/>
    <w:rsid w:val="003251B6"/>
    <w:rsid w:val="003253BD"/>
    <w:rsid w:val="00356D4F"/>
    <w:rsid w:val="00373D4A"/>
    <w:rsid w:val="00381879"/>
    <w:rsid w:val="003C158B"/>
    <w:rsid w:val="003C6C51"/>
    <w:rsid w:val="0040629E"/>
    <w:rsid w:val="00412776"/>
    <w:rsid w:val="00421844"/>
    <w:rsid w:val="00480DAC"/>
    <w:rsid w:val="00481F81"/>
    <w:rsid w:val="00484876"/>
    <w:rsid w:val="004B0424"/>
    <w:rsid w:val="004D2CA0"/>
    <w:rsid w:val="004F3B96"/>
    <w:rsid w:val="0054123A"/>
    <w:rsid w:val="0058349B"/>
    <w:rsid w:val="00586409"/>
    <w:rsid w:val="005953D8"/>
    <w:rsid w:val="005E7F72"/>
    <w:rsid w:val="005F65D8"/>
    <w:rsid w:val="00622674"/>
    <w:rsid w:val="00637A65"/>
    <w:rsid w:val="00671508"/>
    <w:rsid w:val="0069117A"/>
    <w:rsid w:val="006A5800"/>
    <w:rsid w:val="006E062D"/>
    <w:rsid w:val="006E37AC"/>
    <w:rsid w:val="00703CF1"/>
    <w:rsid w:val="007110AD"/>
    <w:rsid w:val="00711304"/>
    <w:rsid w:val="00720499"/>
    <w:rsid w:val="00797FE6"/>
    <w:rsid w:val="007C4A6D"/>
    <w:rsid w:val="007C688D"/>
    <w:rsid w:val="007D31F8"/>
    <w:rsid w:val="00813CEA"/>
    <w:rsid w:val="00862039"/>
    <w:rsid w:val="00874555"/>
    <w:rsid w:val="00876F02"/>
    <w:rsid w:val="008B144B"/>
    <w:rsid w:val="008E756F"/>
    <w:rsid w:val="008F62B6"/>
    <w:rsid w:val="009015CB"/>
    <w:rsid w:val="00911F46"/>
    <w:rsid w:val="00957812"/>
    <w:rsid w:val="009C2C8D"/>
    <w:rsid w:val="009C6C66"/>
    <w:rsid w:val="009D0C48"/>
    <w:rsid w:val="009E08DF"/>
    <w:rsid w:val="009F6791"/>
    <w:rsid w:val="00A13535"/>
    <w:rsid w:val="00A1397F"/>
    <w:rsid w:val="00A460E6"/>
    <w:rsid w:val="00A73788"/>
    <w:rsid w:val="00AA52DA"/>
    <w:rsid w:val="00AA55BE"/>
    <w:rsid w:val="00AD590A"/>
    <w:rsid w:val="00B01D23"/>
    <w:rsid w:val="00B038F1"/>
    <w:rsid w:val="00B57229"/>
    <w:rsid w:val="00B614FC"/>
    <w:rsid w:val="00BA2604"/>
    <w:rsid w:val="00BA76E4"/>
    <w:rsid w:val="00BB1974"/>
    <w:rsid w:val="00BB716E"/>
    <w:rsid w:val="00BC43B2"/>
    <w:rsid w:val="00BE33EC"/>
    <w:rsid w:val="00C53F23"/>
    <w:rsid w:val="00C77A6B"/>
    <w:rsid w:val="00CB3CD5"/>
    <w:rsid w:val="00CD7680"/>
    <w:rsid w:val="00CE2C52"/>
    <w:rsid w:val="00CF614F"/>
    <w:rsid w:val="00D03583"/>
    <w:rsid w:val="00D0621F"/>
    <w:rsid w:val="00D42CFF"/>
    <w:rsid w:val="00D709CA"/>
    <w:rsid w:val="00DA5354"/>
    <w:rsid w:val="00DD5C0F"/>
    <w:rsid w:val="00DD7F62"/>
    <w:rsid w:val="00E103BA"/>
    <w:rsid w:val="00E17549"/>
    <w:rsid w:val="00E27B2A"/>
    <w:rsid w:val="00E35140"/>
    <w:rsid w:val="00E442BD"/>
    <w:rsid w:val="00E4599E"/>
    <w:rsid w:val="00E512C1"/>
    <w:rsid w:val="00E55DD6"/>
    <w:rsid w:val="00E76884"/>
    <w:rsid w:val="00E97875"/>
    <w:rsid w:val="00EA0526"/>
    <w:rsid w:val="00EA55CF"/>
    <w:rsid w:val="00EE222C"/>
    <w:rsid w:val="00EF363A"/>
    <w:rsid w:val="00EF59AD"/>
    <w:rsid w:val="00F10B94"/>
    <w:rsid w:val="00F34248"/>
    <w:rsid w:val="00F93A1B"/>
    <w:rsid w:val="00F94AC4"/>
    <w:rsid w:val="00FA5E8B"/>
    <w:rsid w:val="00FE3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0E7B-17E9-4104-8BDF-B6A29E21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783</Words>
  <Characters>4703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Miłek-Konieczna</dc:creator>
  <cp:keywords/>
  <dc:description/>
  <cp:lastModifiedBy>Katarzyna Miłek-Konieczna</cp:lastModifiedBy>
  <cp:revision>13</cp:revision>
  <cp:lastPrinted>2025-06-09T06:27:00Z</cp:lastPrinted>
  <dcterms:created xsi:type="dcterms:W3CDTF">2025-06-06T07:42:00Z</dcterms:created>
  <dcterms:modified xsi:type="dcterms:W3CDTF">2025-06-10T11:26:00Z</dcterms:modified>
</cp:coreProperties>
</file>